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76" w:rsidRPr="00A77D76" w:rsidRDefault="00A77D76" w:rsidP="00A77D76">
      <w:pPr>
        <w:jc w:val="center"/>
        <w:rPr>
          <w:b/>
          <w:sz w:val="24"/>
          <w:szCs w:val="24"/>
        </w:rPr>
      </w:pPr>
      <w:bookmarkStart w:id="0" w:name="_GoBack"/>
      <w:r w:rsidRPr="00A77D76">
        <w:rPr>
          <w:b/>
          <w:sz w:val="24"/>
          <w:szCs w:val="24"/>
        </w:rPr>
        <w:t>П Е Р Е Ч Е Н Ь</w:t>
      </w:r>
    </w:p>
    <w:p w:rsidR="00A77D76" w:rsidRPr="00A77D76" w:rsidRDefault="00A77D76" w:rsidP="00A77D76">
      <w:pPr>
        <w:jc w:val="center"/>
        <w:rPr>
          <w:b/>
        </w:rPr>
      </w:pPr>
      <w:r w:rsidRPr="00A77D76">
        <w:rPr>
          <w:b/>
        </w:rPr>
        <w:t>ЛЕКАРСТВЕННЫХ ПРЕПАРАТОВ</w:t>
      </w:r>
      <w:bookmarkEnd w:id="0"/>
      <w:r w:rsidRPr="00A77D76">
        <w:rPr>
          <w:b/>
        </w:rPr>
        <w:t>, ОТПУСКАЕМЫХ</w:t>
      </w:r>
      <w:r>
        <w:rPr>
          <w:b/>
        </w:rPr>
        <w:t xml:space="preserve"> </w:t>
      </w:r>
      <w:r w:rsidRPr="00A77D76">
        <w:rPr>
          <w:b/>
        </w:rPr>
        <w:t>НАСЕЛЕНИЮ В СООТВЕТСТВИИ С ПЕРЕЧНЕМ 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 ПЕРЕЧНЕМ ГРУПП НАСЕЛЕНИЯ, ПРИ АМБУЛАТОРНОМ ЛЕЧЕНИИ КОТОРЫХ ЛЕКАРСТВЕННЫЕ ПРЕПАРАТЫ ОТПУСКАЮТСЯ ПО РЕЦЕПТАМ ВРАЧЕЙ С 50-ПРОЦЕНТНОЙ СКИДКОЙ</w:t>
      </w:r>
    </w:p>
    <w:p w:rsidR="00A77D76" w:rsidRPr="00A77D76" w:rsidRDefault="00A77D76" w:rsidP="00A77D76">
      <w:pPr>
        <w:ind w:firstLine="708"/>
      </w:pPr>
      <w:r w:rsidRPr="00A77D76">
        <w:t>СО СВОБОДНЫХ ЦЕН</w:t>
      </w:r>
    </w:p>
    <w:tbl>
      <w:tblPr>
        <w:tblW w:w="922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378"/>
        <w:gridCol w:w="4111"/>
      </w:tblGrid>
      <w:tr w:rsidR="00A77D76" w:rsidRPr="00A77D76" w:rsidTr="00A77D76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№ п/п</w:t>
            </w:r>
          </w:p>
        </w:tc>
        <w:tc>
          <w:tcPr>
            <w:tcW w:w="4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Международное непатентованное наименование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Лекарственная форма</w:t>
            </w:r>
          </w:p>
        </w:tc>
      </w:tr>
    </w:tbl>
    <w:p w:rsidR="00A77D76" w:rsidRPr="00A77D76" w:rsidRDefault="00A77D76" w:rsidP="00A77D76">
      <w:r w:rsidRPr="00A77D76">
        <w:t> </w:t>
      </w:r>
    </w:p>
    <w:tbl>
      <w:tblPr>
        <w:tblW w:w="922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378"/>
        <w:gridCol w:w="4111"/>
      </w:tblGrid>
      <w:tr w:rsidR="00A77D76" w:rsidRPr="00A77D76" w:rsidTr="00A77D76">
        <w:trPr>
          <w:trHeight w:val="300"/>
          <w:tblHeader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</w:t>
            </w:r>
          </w:p>
        </w:tc>
        <w:tc>
          <w:tcPr>
            <w:tcW w:w="4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rPr>
                <w:lang w:val="en-US"/>
              </w:rPr>
              <w:t>I</w:t>
            </w:r>
            <w:r w:rsidRPr="00A77D76">
              <w:t>. Антихолинэстеразные средства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Галантамин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Ипидакрин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Пиридостигмина</w:t>
            </w:r>
            <w:proofErr w:type="spellEnd"/>
            <w:r w:rsidRPr="00A77D76">
              <w:t xml:space="preserve"> бромид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II. Опиоидные анальгетики и анальгетики смешанного действия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Бупренорфин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раствор для внутривенного и внутримышечного введения; таблетки подъязычные; терапевтическая система </w:t>
            </w:r>
            <w:proofErr w:type="spellStart"/>
            <w:r w:rsidRPr="00A77D76">
              <w:t>трансдермальная</w:t>
            </w:r>
            <w:proofErr w:type="spellEnd"/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Морфин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инъекций; 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Морфин + наркотин + папаверина гидрохлорид + кодеин + </w:t>
            </w:r>
            <w:proofErr w:type="spellStart"/>
            <w:r w:rsidRPr="00A77D76">
              <w:t>тебаин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Трамадол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раствор для инъекции; суппозитории ректальные; таблетки пролонгированного действия, покрытые оболочкой;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Тримеперидин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инъекций;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Фентанил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трансдермальная</w:t>
            </w:r>
            <w:proofErr w:type="spellEnd"/>
            <w:r w:rsidRPr="00A77D76">
              <w:t xml:space="preserve"> терапевтическая система</w:t>
            </w:r>
          </w:p>
        </w:tc>
      </w:tr>
      <w:tr w:rsidR="00A77D76" w:rsidRPr="00A77D76" w:rsidTr="00A77D76">
        <w:trPr>
          <w:trHeight w:val="6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III. Ненаркотические анальгетики и нестероидные</w:t>
            </w:r>
          </w:p>
          <w:p w:rsidR="00A77D76" w:rsidRPr="00A77D76" w:rsidRDefault="00A77D76" w:rsidP="00A77D76">
            <w:r w:rsidRPr="00A77D76">
              <w:t>противовоспалительные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Ацетилсалициловая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кишечнорастворимой пленочной оболочкой</w:t>
            </w:r>
          </w:p>
        </w:tc>
      </w:tr>
      <w:tr w:rsidR="00A77D76" w:rsidRPr="00A77D76" w:rsidTr="00A77D76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Диклофенак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гель; глазные капли; мазь; суппозитории ректальные; таблетки, покрытые кишечнорастворимой оболочкой; таблетки пролонгированного действия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Ибупрофен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гель для наружного применения; крем для наружного применения; таблетки, покрытые оболочкой; суспензия для приема внутрь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Индометацин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мазь для наружного применения; суппозитории; таблетки, покрытые оболочкой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Кетопрофен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капсулы; крем; суппозитории; таблетки </w:t>
            </w:r>
            <w:proofErr w:type="spellStart"/>
            <w:r w:rsidRPr="00A77D76">
              <w:t>ретард</w:t>
            </w:r>
            <w:proofErr w:type="spellEnd"/>
            <w:r w:rsidRPr="00A77D76">
              <w:t>; таблетки форте,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Кеторолак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Мелоксикам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Парацетамол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суппозитории ректальные,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IV. Средства для лечения подагры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Аллопуринол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V. Прочие противовоспалительные средства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Месалазин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суппозитории ректальные; суспензия ректальная; таблетки, покрытые кишечнорастворимой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Пеницилламин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Сульфасалазин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VI. Средства для лечения аллергических реакций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Кетотифен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Клемастин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Лоратадин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Мебгидролин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27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Хлоропирамин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Цетиризин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внутрь; 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VII. Противосудорожные средства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Бензобарбитал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9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Вальпроевая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внутрь; сироп; таблетки, покрытые кишечнорастворимой оболочкой; 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Карбамазепин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таблетки; таблетки пролонгированного действия; 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Клоназепам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Ламотриджин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Леветирацетам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Примидон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Топирамат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Фенобарбитал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Этосуксимид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VIII. Средства для лечения паркинсонизма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Бромокриптин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Леводопа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карбидопа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Леводопа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бенсеразид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капсулы; таблетки </w:t>
            </w:r>
            <w:proofErr w:type="spellStart"/>
            <w:r w:rsidRPr="00A77D76">
              <w:t>диспергируемые</w:t>
            </w:r>
            <w:proofErr w:type="spellEnd"/>
            <w:r w:rsidRPr="00A77D76">
              <w:t>;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Пирибедил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с контролируемым высвобождением,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Циклодол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 xml:space="preserve">IX. </w:t>
            </w:r>
            <w:proofErr w:type="spellStart"/>
            <w:r w:rsidRPr="00A77D76">
              <w:t>Анксиолитики</w:t>
            </w:r>
            <w:proofErr w:type="spellEnd"/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Алпразолам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таблетки; таблетки пролонгированного действия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45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Диазепам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Гидроксизин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Медазепам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Нитразепам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49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Феназепам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X. Антипсихотические средства</w:t>
            </w:r>
          </w:p>
        </w:tc>
      </w:tr>
      <w:tr w:rsidR="00A77D76" w:rsidRPr="00A77D76" w:rsidTr="00A77D76">
        <w:trPr>
          <w:trHeight w:val="6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Галоперидол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внутрь; таблетки; раствор для внутримышечного введения (масляный)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Зуклопентиксол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Кветиапин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пленочной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Клозапин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Левомепромазин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Перфеназин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Рисперидон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для рассасывания; 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Сульпирид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Тиоридазин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драже; 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Трифлуоперазин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Флупентиксол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Хлорпромазин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Хлорпротиксен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511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 xml:space="preserve">XI. Антидепрессанты и средства </w:t>
            </w:r>
            <w:proofErr w:type="spellStart"/>
            <w:r w:rsidRPr="00A77D76">
              <w:t>нормотимического</w:t>
            </w:r>
            <w:proofErr w:type="spellEnd"/>
            <w:r w:rsidRPr="00A77D76">
              <w:t xml:space="preserve"> действия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Амитриптилин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таблетки; 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Венлафаксин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с модифицированным высвобождением; 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Имипрамин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Кломипрамин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52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67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Лития карбонат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пролонгированного действия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Мапротилин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69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Милнаципран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Пароксетин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Пипофезин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Пирлиндол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Сертралин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Флувоксамин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Флуоксетин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Эсциталопрам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пленочной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XII. Средства для лечения нарушений сна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Золпидем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Зопиклон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XIII. Прочие средства, влияющие на центральную нервную систему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Баклофен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Бетагистин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Винпоцетин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таблетки; 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Гинкго двулопастного листьев экстракт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Гопантеновая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Пирацетам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раствор для приема внутрь;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Тизанидин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Толперизон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Фенибут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Фенотропил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89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Циннаризин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57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lastRenderedPageBreak/>
              <w:t>XIV. Средства для профилактики и лечения инфекций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Антибиотики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Азитромицин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таблетки, покрытые оболочкой</w:t>
            </w:r>
          </w:p>
        </w:tc>
      </w:tr>
      <w:tr w:rsidR="00A77D76" w:rsidRPr="00A77D76" w:rsidTr="00A77D76">
        <w:trPr>
          <w:trHeight w:val="8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Амоксициллин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таблетки, покрытые оболочкой; таблетки</w:t>
            </w:r>
          </w:p>
        </w:tc>
      </w:tr>
      <w:tr w:rsidR="00A77D76" w:rsidRPr="00A77D76" w:rsidTr="00A77D76">
        <w:trPr>
          <w:trHeight w:val="153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Амоксициллин + </w:t>
            </w:r>
            <w:proofErr w:type="spellStart"/>
            <w:r w:rsidRPr="00A77D76">
              <w:t>клавулановая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порошок для приготовления суспензии для приема внутрь; таблетки </w:t>
            </w:r>
            <w:proofErr w:type="spellStart"/>
            <w:r w:rsidRPr="00A77D76">
              <w:t>диспергируемые</w:t>
            </w:r>
            <w:proofErr w:type="spellEnd"/>
            <w:r w:rsidRPr="00A77D76">
              <w:t>; 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Джозамицин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таблетки; таблетки </w:t>
            </w:r>
            <w:proofErr w:type="spellStart"/>
            <w:r w:rsidRPr="00A77D76">
              <w:t>диспергируемые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Доксициклин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Кларитромицин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Мидекамицин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Рифамицин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ушные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Тетрациклин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мазь глазная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99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Циклосерин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Фосфомицин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гранулы для приготовления раствора для приема внутрь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Синтетические антибактериальные средства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Аминосалициловая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гранулы, покрытые оболочкой; 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Изониазид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Ко-</w:t>
            </w:r>
            <w:proofErr w:type="spellStart"/>
            <w:r w:rsidRPr="00A77D76">
              <w:t>тримоксазол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суспензия для приема внутрь;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Нитрофурантоин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Нитроксолин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Норфлоксацин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Офлоксацин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Пиразинамид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109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Протионамид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Сульфацетамид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Фуразидин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Ципрофлоксацин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глазные; 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Этамбутол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XV. Противовирусные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Арбидол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Ацикловир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таблетки; мазь для наружного применения; мазь глазная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Рибаверин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XVI. Противогрибковые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Клотримазол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крем для наружного применения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Нистатин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мазь для наружного применения; суппозитории вагинальные; суппозитории ректальные;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Тербинафин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крем для наружного применения; спрей;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Флуконазол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XVII. Противопаразитарные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Мебендазол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Метронидазол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XVIII. Противоопухолевые, иммунодепрессивные</w:t>
            </w:r>
          </w:p>
          <w:p w:rsidR="00A77D76" w:rsidRPr="00A77D76" w:rsidRDefault="00A77D76" w:rsidP="00A77D76">
            <w:r w:rsidRPr="00A77D76">
              <w:t>и сопутствующие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Азатиоприн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Анастразол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Бусульфан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Гидроксихлорохин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Дазатиниб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пленочной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Кальция </w:t>
            </w:r>
            <w:proofErr w:type="spellStart"/>
            <w:r w:rsidRPr="00A77D76">
              <w:t>фолинат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129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Летрозол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Ломустин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Медроксипрогестерон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Мелфалан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Меркаптопурин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Метотрексат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раствор для инъекций</w:t>
            </w:r>
          </w:p>
        </w:tc>
      </w:tr>
      <w:tr w:rsidR="00A77D76" w:rsidRPr="00A77D76" w:rsidTr="00A77D76">
        <w:trPr>
          <w:trHeight w:val="4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Микофенолата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мофетил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Нилотиниб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Ондансетрон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Сегидрин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кишечнорастворимой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Тамоксифен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Флутамид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Циклоспорин</w:t>
            </w:r>
            <w:proofErr w:type="spellEnd"/>
            <w:r w:rsidRPr="00A77D76">
              <w:t xml:space="preserve"> &lt;*&gt;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капсулы, раствор для приема внутрь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Циклофосфамид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Этопозид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XIX. Средства для лечения остеопороза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Альфакальцидол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Дигидротахистерол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внутрь; раствор для приема внутрь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Кальцитриол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Колекальциферол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XX. Средства, влияющие на кроветворение, систему свертывания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Варфарин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149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Гепарин натрий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гель для наружного применения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Дипиридамол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Железа (III) гидроксид </w:t>
            </w:r>
            <w:proofErr w:type="spellStart"/>
            <w:r w:rsidRPr="00A77D76">
              <w:t>полиллальтозат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сироп; таблетки жевательные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152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Железа сульфат + аскорбиновая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Пентоксифиллин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Фолиевая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Эпоэтин</w:t>
            </w:r>
            <w:proofErr w:type="spellEnd"/>
            <w:r w:rsidRPr="00A77D76">
              <w:t xml:space="preserve"> альфа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Эпоэтин</w:t>
            </w:r>
            <w:proofErr w:type="spellEnd"/>
            <w:r w:rsidRPr="00A77D76">
              <w:t xml:space="preserve"> бета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подкожного введения; раствор для инъекций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XXI. Средства, влияющие на сердечно-сосудистую систему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Амиодарон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Амлодипин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Атенолол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Ацетазоламид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Бисопролол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Валидол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подъязычные; таблетки подъязычные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Верапамил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Гидрохлоротиазид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Гидрохлоротиазид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триамтерен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Дигоксин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Дилтиазем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Изосорбид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динитрат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подъязычный дозированный; таблетки пролонгированного действия;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169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Изосорбид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мононитрат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капсулы пролонгированного действия; таблетки </w:t>
            </w:r>
            <w:proofErr w:type="spellStart"/>
            <w:r w:rsidRPr="00A77D76">
              <w:t>ретард</w:t>
            </w:r>
            <w:proofErr w:type="spellEnd"/>
            <w:r w:rsidRPr="00A77D76">
              <w:t>; таблетки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Индапамид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таблетки, покрытые оболочкой; таблетки с модифицированным высвобождением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Каптоприл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172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Каптоприл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гидрохлоротиазид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24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Карведилол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Клонидин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Корвалол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для приема внутрь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Лоппаконитина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гидробромид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Лизиноприл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Метопролол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Моксонидин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Молсидомин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таблетки </w:t>
            </w:r>
            <w:proofErr w:type="spellStart"/>
            <w:r w:rsidRPr="00A77D76">
              <w:t>ретард</w:t>
            </w:r>
            <w:proofErr w:type="spellEnd"/>
            <w:r w:rsidRPr="00A77D76">
              <w:t>; таблетки</w:t>
            </w:r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Нитроглицерин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спрей подъязычный дозированный; таблетки подъязычные; таблетки пролонгированного действия; </w:t>
            </w:r>
            <w:proofErr w:type="spellStart"/>
            <w:r w:rsidRPr="00A77D76">
              <w:t>трансдермальная</w:t>
            </w:r>
            <w:proofErr w:type="spellEnd"/>
            <w:r w:rsidRPr="00A77D76">
              <w:t xml:space="preserve"> терапевтическая система</w:t>
            </w:r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Нифедипин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 пролонгированного действия, покрытые оболочкой; таблетки рапид-</w:t>
            </w:r>
            <w:proofErr w:type="spellStart"/>
            <w:r w:rsidRPr="00A77D76">
              <w:t>ретард</w:t>
            </w:r>
            <w:proofErr w:type="spellEnd"/>
            <w:r w:rsidRPr="00A77D76">
              <w:t>, покрытые оболочкой; таблетки с модифицированным высвобождением;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Периндоприл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Пропранолол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Рамиприл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Рилменидин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Соталол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Спиронолактон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189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Фелодипин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пролонгированного действия,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Фозиноприл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Фуросемид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Эналаприл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Эналаприл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гидрохлоротиазид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Эналаприл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индапамид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195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Этацизин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670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XXII. Средства для лечения заболеваний желудочно-кишечного тракта</w:t>
            </w:r>
          </w:p>
        </w:tc>
      </w:tr>
      <w:tr w:rsidR="00A77D76" w:rsidRPr="00A77D76" w:rsidTr="00A77D76">
        <w:trPr>
          <w:trHeight w:val="661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Средства, используемые для лечения заболеваний, сопровождающихся эрозивно-язвенными процессами в пищеводе, желудке, двенадцатиперстной кишке</w:t>
            </w:r>
          </w:p>
        </w:tc>
      </w:tr>
      <w:tr w:rsidR="00A77D76" w:rsidRPr="00A77D76" w:rsidTr="00A77D76">
        <w:trPr>
          <w:trHeight w:val="8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Алгелдрат</w:t>
            </w:r>
            <w:proofErr w:type="spellEnd"/>
            <w:r w:rsidRPr="00A77D76">
              <w:t xml:space="preserve"> + магния гидроксид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суспензия для приема внутрь; таблетки жевательные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Висмута </w:t>
            </w:r>
            <w:proofErr w:type="spellStart"/>
            <w:r w:rsidRPr="00A77D76">
              <w:t>трикалия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дицитрат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Метоклопрамид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199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Омепразол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Ранитидин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Фамотидин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8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Спазмолитические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Бенциклан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Дротаверин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Мебеверин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пролонгированного действия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Слабительные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Бисакодил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суппозитории ректальные;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Лактулоза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сироп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Антидиарейные средства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Лоперамид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Панкреатические энзимы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Панкреатин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209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Панкреатин + желчи компоненты + гемицеллюлоза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драже; таблетки, покрытые кишечнорастворимой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Холензим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6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Средства, используемые для лечения заболеваний</w:t>
            </w:r>
          </w:p>
          <w:p w:rsidR="00A77D76" w:rsidRPr="00A77D76" w:rsidRDefault="00A77D76" w:rsidP="00A77D76">
            <w:r w:rsidRPr="00A77D76">
              <w:t> печени и желчевыводящих путей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Урсодеоксихолевая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Фосфоглив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Средства для восстановления микрофлоры кишечника</w:t>
            </w:r>
          </w:p>
          <w:p w:rsidR="00A77D76" w:rsidRPr="00A77D76" w:rsidRDefault="00A77D76" w:rsidP="00A77D76">
            <w:r w:rsidRPr="00A77D76">
              <w:t> 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Бифидобактерии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бифидум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приема внутрь и местного применения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XXIII. Гормоны и средства, влияющие на эндокринную систему</w:t>
            </w:r>
          </w:p>
        </w:tc>
      </w:tr>
      <w:tr w:rsidR="00A77D76" w:rsidRPr="00A77D76" w:rsidTr="00A77D76">
        <w:trPr>
          <w:trHeight w:val="469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Неполовые гормоны, синтетические субстанции и антигормоны</w:t>
            </w:r>
          </w:p>
        </w:tc>
      </w:tr>
      <w:tr w:rsidR="00A77D76" w:rsidRPr="00A77D76" w:rsidTr="00A77D76">
        <w:trPr>
          <w:trHeight w:val="41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Бетаметазон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крем; мазь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Гидрокортизон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мазь глазная; мазь для наружного применения; таблетки</w:t>
            </w:r>
          </w:p>
        </w:tc>
      </w:tr>
      <w:tr w:rsidR="00A77D76" w:rsidRPr="00A77D76" w:rsidTr="00A77D76">
        <w:trPr>
          <w:trHeight w:val="4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Дексаметазон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Десмопрессин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Левотироксин</w:t>
            </w:r>
            <w:proofErr w:type="spellEnd"/>
            <w:r w:rsidRPr="00A77D76">
              <w:t xml:space="preserve"> натрий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Левотироксин</w:t>
            </w:r>
            <w:proofErr w:type="spellEnd"/>
            <w:r w:rsidRPr="00A77D76">
              <w:t xml:space="preserve"> натрий + </w:t>
            </w:r>
            <w:proofErr w:type="spellStart"/>
            <w:r w:rsidRPr="00A77D76">
              <w:t>лиотиронин</w:t>
            </w:r>
            <w:proofErr w:type="spellEnd"/>
            <w:r w:rsidRPr="00A77D76">
              <w:t xml:space="preserve"> + калия йодид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Метипреднизолон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таблетки, </w:t>
            </w:r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внутривенного и </w:t>
            </w:r>
            <w:proofErr w:type="gramStart"/>
            <w:r w:rsidRPr="00A77D76">
              <w:t>внутримышечного  введения</w:t>
            </w:r>
            <w:proofErr w:type="gramEnd"/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Метилпреднизолона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ацепонат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крем для наружного применения; мазь для наружного применения; мазь для наружного применения (жирная); эмульсия для наружного применения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Преднизолон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глазные; мазь для наружного применения;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Тиамазол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Триамцинолон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мазь для наружного применения;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Флуоцинолона</w:t>
            </w:r>
            <w:proofErr w:type="spellEnd"/>
            <w:r w:rsidRPr="00A77D76">
              <w:t xml:space="preserve"> </w:t>
            </w:r>
            <w:proofErr w:type="spellStart"/>
            <w:r w:rsidRPr="00A77D76">
              <w:t>ацетонид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гель для наружного применения; мазь для наружного применения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Флудрокортизон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Средства для лечения сахарного диабета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Акарбоза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228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Глибенкламид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229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Глибенкламид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метформин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Гликвидон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Гликлазид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с модифицированным высвобождением;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Глимепирид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Глипизид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аспарт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внутривенного и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аспарт</w:t>
            </w:r>
            <w:proofErr w:type="spellEnd"/>
            <w:r w:rsidRPr="00A77D76">
              <w:t xml:space="preserve"> двухфазный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суспензия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гларгин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глулизин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Инсулин двухфазный (человеческий генно-инженерный)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суспензия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детемир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Инсулин </w:t>
            </w:r>
            <w:proofErr w:type="spellStart"/>
            <w:r w:rsidRPr="00A77D76">
              <w:t>лизпро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Инсулин растворимый (человеческий генно-инженерный)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Инсулин-</w:t>
            </w:r>
            <w:proofErr w:type="spellStart"/>
            <w:r w:rsidRPr="00A77D76">
              <w:t>изофан</w:t>
            </w:r>
            <w:proofErr w:type="spellEnd"/>
            <w:r w:rsidRPr="00A77D76">
              <w:t xml:space="preserve"> (человеческий генно-инженерный)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суспензия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Метформин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Репаглинид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Гестагены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Дидрогестерон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Норэтистерон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Прогестерон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Эстрогены 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Эстриол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крем вагинальный; суппозитории вагинальные;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XXIV. Средства для лечения аденомы простаты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249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Доксазозин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250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Тамсулозин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с модифицированным высвобождением; таблетки с контролируемым высвобождением,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Теразозин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Финастерид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XXV. Средства, влияющие на органы дыхания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Амброксол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сироп;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Ацетилцистеин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шипучие</w:t>
            </w:r>
          </w:p>
        </w:tc>
      </w:tr>
      <w:tr w:rsidR="00A77D76" w:rsidRPr="00A77D76" w:rsidTr="00A77D76">
        <w:trPr>
          <w:trHeight w:val="110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Беклометазон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аэрозольный ингалятор, в </w:t>
            </w:r>
            <w:proofErr w:type="spellStart"/>
            <w:r w:rsidRPr="00A77D76">
              <w:t>т.ч</w:t>
            </w:r>
            <w:proofErr w:type="spellEnd"/>
            <w:r w:rsidRPr="00A77D76">
              <w:t>. активируемый вдохом (легкое дыхание); спрей назальный</w:t>
            </w:r>
          </w:p>
        </w:tc>
      </w:tr>
      <w:tr w:rsidR="00A77D76" w:rsidRPr="00A77D76" w:rsidTr="00A77D76">
        <w:trPr>
          <w:trHeight w:val="6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Бромгексин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сироп; таблетки, покрытые оболочкой; 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Будесонид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порошок для ингаляций дозированный; суспензия для ингаляций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Ипратропия</w:t>
            </w:r>
            <w:proofErr w:type="spellEnd"/>
            <w:r w:rsidRPr="00A77D76">
              <w:t xml:space="preserve"> бромид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ингаляций; раствор для ингаляций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Ипратропия</w:t>
            </w:r>
            <w:proofErr w:type="spellEnd"/>
            <w:r w:rsidRPr="00A77D76">
              <w:t xml:space="preserve"> бромид + фенотерол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ингаляций дозированный; раствор для ингаляций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Салметерол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Салметерол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флутиказон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ингаляций дозированный; порошок для ингаляций дозированный</w:t>
            </w:r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Сальбутамол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аэрозольный ингалятор, в </w:t>
            </w:r>
            <w:proofErr w:type="spellStart"/>
            <w:r w:rsidRPr="00A77D76">
              <w:t>т.ч</w:t>
            </w:r>
            <w:proofErr w:type="spellEnd"/>
            <w:r w:rsidRPr="00A77D76">
              <w:t>. активируемый вдохом (легкое дыхание); раствор для ингаляций; таблетки; таблетки, покрытые оболочкой, пролонгированного действия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Теофиллин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капсулы пролонгированного действия; таблетки </w:t>
            </w:r>
            <w:proofErr w:type="spellStart"/>
            <w:r w:rsidRPr="00A77D76">
              <w:t>ретард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Тиотропия</w:t>
            </w:r>
            <w:proofErr w:type="spellEnd"/>
            <w:r w:rsidRPr="00A77D76">
              <w:t xml:space="preserve"> бромид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с порошком для ингаляций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Фенотерол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ингаляций дозированный; раствор для ингаляций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Формотерол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с порошком для ингаляций; порошок для ингаляций дозированный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267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Формотерол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будесонид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порошок для ингаляций дозированный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XXVI. Средства, применяемые в офтальмологии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Азапентацен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269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Бетаксолол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Латанопрост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Пилокарпин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Пилокарпин + </w:t>
            </w:r>
            <w:proofErr w:type="spellStart"/>
            <w:r w:rsidRPr="00A77D76">
              <w:t>тимолол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Золепродолол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- 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Таурин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Тимолол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Эмоксипин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капли глазные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XXVII. Витамины и минералы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Калия йодид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Калия и магния </w:t>
            </w:r>
            <w:proofErr w:type="spellStart"/>
            <w:r w:rsidRPr="00A77D76">
              <w:t>аспарагинат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XXVIII. Антисептики и средства для дезинфекции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279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Хлоргексидин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наружного применения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Этанол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наружного применения и приготовления лекарственных форм</w:t>
            </w:r>
          </w:p>
        </w:tc>
      </w:tr>
      <w:tr w:rsidR="00A77D76" w:rsidRPr="00A77D76" w:rsidTr="00A77D76">
        <w:trPr>
          <w:trHeight w:val="3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 </w:t>
            </w:r>
          </w:p>
          <w:p w:rsidR="00A77D76" w:rsidRPr="00A77D76" w:rsidRDefault="00A77D76" w:rsidP="00A77D76">
            <w:r w:rsidRPr="00A77D76">
              <w:t>XXIX. Прочие средства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Диосмин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Диосмин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гесперидин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Кетостерил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Лизатов</w:t>
            </w:r>
            <w:proofErr w:type="spellEnd"/>
            <w:r w:rsidRPr="00A77D76">
              <w:t xml:space="preserve"> бактерий смесь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капсулы; суспензия для </w:t>
            </w:r>
            <w:proofErr w:type="spellStart"/>
            <w:r w:rsidRPr="00A77D76">
              <w:t>интраназального</w:t>
            </w:r>
            <w:proofErr w:type="spellEnd"/>
            <w:r w:rsidRPr="00A77D76">
              <w:t xml:space="preserve"> введения; таблетки для рассасывания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Троксерутин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915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 </w:t>
            </w:r>
          </w:p>
          <w:p w:rsidR="00A77D76" w:rsidRPr="00A77D76" w:rsidRDefault="00A77D76" w:rsidP="00A77D76">
            <w:r w:rsidRPr="00A77D76">
              <w:t>XXX. Средства, применяемые по решению врачебной комиссии, утвержденной главным врачом лечебно-профилактического учреждения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Адеметионин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кишечнорастворимой оболочкой</w:t>
            </w:r>
          </w:p>
        </w:tc>
      </w:tr>
      <w:tr w:rsidR="00A77D76" w:rsidRPr="00A77D76" w:rsidTr="00A77D76">
        <w:trPr>
          <w:trHeight w:val="111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Аспарагиназа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внутривенного и внутримышечного введения</w:t>
            </w:r>
          </w:p>
        </w:tc>
      </w:tr>
      <w:tr w:rsidR="00A77D76" w:rsidRPr="00A77D76" w:rsidTr="00A77D76">
        <w:trPr>
          <w:trHeight w:val="4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Аторвастатин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49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289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Бикалутамид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Ботулинический токсин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лиофилизированный</w:t>
            </w:r>
            <w:proofErr w:type="spellEnd"/>
            <w:r w:rsidRPr="00A77D76">
              <w:t xml:space="preserve"> порошок для приготовления раствора для инъекций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Бусерелин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Валганцикловир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Валсартан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пленочной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Винорелбин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концентрат для приготовления раствора для </w:t>
            </w:r>
            <w:proofErr w:type="spellStart"/>
            <w:r w:rsidRPr="00A77D76">
              <w:t>инфузий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Ганцикловир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Гидроксикарбамид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Гозерелин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для подкожного введения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Гонадотропин хорионический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внутримышечного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299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Гранисетрон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Дакарбазин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внутривенного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Далтепарин</w:t>
            </w:r>
            <w:proofErr w:type="spellEnd"/>
            <w:r w:rsidRPr="00A77D76">
              <w:t xml:space="preserve"> натрий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Железа (III) гидроксид </w:t>
            </w:r>
            <w:proofErr w:type="spellStart"/>
            <w:r w:rsidRPr="00A77D76">
              <w:t>полиизомальтозат</w:t>
            </w:r>
            <w:proofErr w:type="spellEnd"/>
          </w:p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внутримышечного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Железа (III) гидроксид сахарозный комплекс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внутривенного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304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Золедроновая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концентрат для приготовления раствора для </w:t>
            </w:r>
            <w:proofErr w:type="spellStart"/>
            <w:r w:rsidRPr="00A77D76">
              <w:t>инфузий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Зуклопентиксол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внутримышечного введения (масляный)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Иммуноглобулин человека нормальный (</w:t>
            </w:r>
            <w:proofErr w:type="spellStart"/>
            <w:r w:rsidRPr="00A77D76">
              <w:t>IgG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IgA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IgM</w:t>
            </w:r>
            <w:proofErr w:type="spellEnd"/>
            <w:r w:rsidRPr="00A77D76"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внутривенного введения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Интерферон альфа-2а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инъекций; раствор для инъекций</w:t>
            </w:r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Интерферон альфа-2Ь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инъекций и местного применения; </w:t>
            </w:r>
            <w:proofErr w:type="spellStart"/>
            <w:r w:rsidRPr="00A77D76">
              <w:t>лиофилизированный</w:t>
            </w:r>
            <w:proofErr w:type="spellEnd"/>
            <w:r w:rsidRPr="00A77D76">
              <w:t xml:space="preserve"> порошок для приготовления раствора для инъекций; раствор для инъекций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Итраконазол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капсулы, раствор для приема внутрь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Инфликсимаб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лиофилизированный</w:t>
            </w:r>
            <w:proofErr w:type="spellEnd"/>
            <w:r w:rsidRPr="00A77D76">
              <w:t xml:space="preserve"> порошок для приготовления раствора для внутривенного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Ирбесартан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Каберголин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Кальцитонин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спрей назальный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Кандесартан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Капецитабин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Клопидогрел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Колекальциферол</w:t>
            </w:r>
            <w:proofErr w:type="spellEnd"/>
            <w:r w:rsidRPr="00A77D76">
              <w:t xml:space="preserve"> + кальция карбонат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 жевательные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Левоцетиризин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Левофлоксацин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Ловастатин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Лозартан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Лозартан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гидрохлоротиазид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Моксифлоксацин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Моэксиприл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Надропарин</w:t>
            </w:r>
            <w:proofErr w:type="spellEnd"/>
            <w:r w:rsidRPr="00A77D76">
              <w:t xml:space="preserve"> кальций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подкожного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Небиволол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327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Оксибутинин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Октреотид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микросферы для приготовления суспензии для инъекций; раствор для внутривенного и подкожного введения; раствор для инъекций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329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Омега-3 триглицериды (ЭПК/ДКГ-1.2/1-90 %)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Периндоприл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индопамид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Рабепразол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кишечнорастворимой оболочкой</w:t>
            </w:r>
          </w:p>
          <w:p w:rsidR="00A77D76" w:rsidRPr="00A77D76" w:rsidRDefault="00A77D76" w:rsidP="00A77D76">
            <w:r w:rsidRPr="00A77D76">
              <w:t> 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Ралтитрексид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</w:t>
            </w:r>
            <w:proofErr w:type="spellStart"/>
            <w:r w:rsidRPr="00A77D76">
              <w:t>инфузий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Рибавирин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Рисперидон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Ритуксимаб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концентрат для приготовления раствора для </w:t>
            </w:r>
            <w:proofErr w:type="spellStart"/>
            <w:r w:rsidRPr="00A77D76">
              <w:t>инфузий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Розувастатин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Рокситромицин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пленочной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Симвастатин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339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Спираприл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Темозоломид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Тиоктовая</w:t>
            </w:r>
            <w:proofErr w:type="spellEnd"/>
            <w:r w:rsidRPr="00A77D76"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Толтеродин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 пролонгированного действия; 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Трастузумаб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раствора для </w:t>
            </w:r>
            <w:proofErr w:type="spellStart"/>
            <w:r w:rsidRPr="00A77D76">
              <w:t>инфузий</w:t>
            </w:r>
            <w:proofErr w:type="spellEnd"/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Третиноин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Триметазидин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оболочкой; таблетки с модифицированным высвобождением, покрытые оболочкой; капсулы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lastRenderedPageBreak/>
              <w:t>346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Трипторелин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лиофилизат</w:t>
            </w:r>
            <w:proofErr w:type="spellEnd"/>
            <w:r w:rsidRPr="00A77D76"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Трописетрон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капсулы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Флутиказон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аэрозоль для ингаляции дозированный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349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Флуфеназин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внутримышечного введения (масляный)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Хинаприл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Церебролизин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раствор для инъекций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Цефазолин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порошок для приготовления раствора для внутривенного и внутримышечного введения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Цилазаприл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Ципротерон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Эксеместан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Эпросартан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Эпросартан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гидрохлоротиазид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таблетки, покрытые оболочкой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Вилдаглиптин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259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Вилдаглиптин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метформин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Ситаглиптин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proofErr w:type="spellStart"/>
            <w:r w:rsidRPr="00A77D76">
              <w:t>Ситаглиптин</w:t>
            </w:r>
            <w:proofErr w:type="spellEnd"/>
            <w:r w:rsidRPr="00A77D76">
              <w:t xml:space="preserve"> + </w:t>
            </w:r>
            <w:proofErr w:type="spellStart"/>
            <w:r w:rsidRPr="00A77D76">
              <w:t>метформин</w:t>
            </w:r>
            <w:proofErr w:type="spellEnd"/>
          </w:p>
          <w:p w:rsidR="00A77D76" w:rsidRPr="00A77D76" w:rsidRDefault="00A77D76" w:rsidP="00A77D76">
            <w:r w:rsidRPr="00A77D76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таблетки</w:t>
            </w:r>
          </w:p>
        </w:tc>
      </w:tr>
      <w:tr w:rsidR="00A77D76" w:rsidRPr="00A77D76" w:rsidTr="00A77D76">
        <w:trPr>
          <w:trHeight w:val="317"/>
        </w:trPr>
        <w:tc>
          <w:tcPr>
            <w:tcW w:w="92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XXXI. Изделия медицинского назначения</w:t>
            </w:r>
          </w:p>
          <w:p w:rsidR="00A77D76" w:rsidRPr="00A77D76" w:rsidRDefault="00A77D76" w:rsidP="00A77D76">
            <w:r w:rsidRPr="00A77D76">
              <w:t>и специализированные продукты лечебного питания</w:t>
            </w:r>
          </w:p>
        </w:tc>
      </w:tr>
      <w:tr w:rsidR="00A77D76" w:rsidRPr="00A77D76" w:rsidTr="00A77D76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Иглы инсулиновые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-</w:t>
            </w:r>
          </w:p>
        </w:tc>
      </w:tr>
      <w:tr w:rsidR="00A77D76" w:rsidRPr="00A77D76" w:rsidTr="00A77D76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Тест-полоски для определения содержания глюкозы в крови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-</w:t>
            </w:r>
          </w:p>
        </w:tc>
      </w:tr>
      <w:tr w:rsidR="00A77D76" w:rsidRPr="00A77D76" w:rsidTr="00A77D76">
        <w:trPr>
          <w:trHeight w:val="9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304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 xml:space="preserve">Специализированные продукты лечебного питания без </w:t>
            </w:r>
            <w:proofErr w:type="spellStart"/>
            <w:r w:rsidRPr="00A77D76">
              <w:t>фенилаланина</w:t>
            </w:r>
            <w:proofErr w:type="spellEnd"/>
            <w:r w:rsidRPr="00A77D76">
              <w:t xml:space="preserve"> для детей, страдающих </w:t>
            </w:r>
            <w:proofErr w:type="spellStart"/>
            <w:r w:rsidRPr="00A77D76">
              <w:t>фенилкетонурией</w:t>
            </w:r>
            <w:proofErr w:type="spellEnd"/>
            <w:r w:rsidRPr="00A77D76">
              <w:t>, согласно возрастным нормам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D76" w:rsidRPr="00A77D76" w:rsidRDefault="00A77D76" w:rsidP="00A77D76">
            <w:r w:rsidRPr="00A77D76">
              <w:t>-</w:t>
            </w:r>
          </w:p>
        </w:tc>
      </w:tr>
    </w:tbl>
    <w:p w:rsidR="00A77D76" w:rsidRPr="00A77D76" w:rsidRDefault="00A77D76" w:rsidP="00A77D76">
      <w:r w:rsidRPr="00A77D76">
        <w:t> </w:t>
      </w:r>
    </w:p>
    <w:p w:rsidR="00A77D76" w:rsidRPr="00A77D76" w:rsidRDefault="00A77D76" w:rsidP="00A77D76">
      <w:r w:rsidRPr="00A77D76">
        <w:t> </w:t>
      </w:r>
    </w:p>
    <w:p w:rsidR="00A77D76" w:rsidRPr="00A77D76" w:rsidRDefault="00A77D76" w:rsidP="00A77D76">
      <w:r w:rsidRPr="00A77D76">
        <w:t>Руководитель аппарата Правительства</w:t>
      </w:r>
    </w:p>
    <w:p w:rsidR="00A77D76" w:rsidRPr="00A77D76" w:rsidRDefault="00A77D76" w:rsidP="00A77D76">
      <w:r w:rsidRPr="00A77D76">
        <w:lastRenderedPageBreak/>
        <w:t>Калининградской области                                                         А.В. Егорычев </w:t>
      </w:r>
    </w:p>
    <w:p w:rsidR="00A77D76" w:rsidRPr="00A77D76" w:rsidRDefault="00A77D76" w:rsidP="00A77D76">
      <w:r w:rsidRPr="00A77D76">
        <w:t> </w:t>
      </w:r>
    </w:p>
    <w:p w:rsidR="00A77D76" w:rsidRPr="00A77D76" w:rsidRDefault="00A77D76" w:rsidP="00A77D76">
      <w:proofErr w:type="spellStart"/>
      <w:r w:rsidRPr="00A77D76">
        <w:t>И.о</w:t>
      </w:r>
      <w:proofErr w:type="spellEnd"/>
      <w:r w:rsidRPr="00A77D76">
        <w:t>. министра здравоохранения</w:t>
      </w:r>
    </w:p>
    <w:p w:rsidR="00A77D76" w:rsidRPr="00A77D76" w:rsidRDefault="00A77D76" w:rsidP="00A77D76">
      <w:r w:rsidRPr="00A77D76">
        <w:t> </w:t>
      </w:r>
    </w:p>
    <w:p w:rsidR="00A77D76" w:rsidRPr="00A77D76" w:rsidRDefault="00A77D76" w:rsidP="00A77D76">
      <w:r w:rsidRPr="00A77D76">
        <w:t>Калининградской области                                                       В.В. Карташова                           </w:t>
      </w:r>
    </w:p>
    <w:p w:rsidR="007559D1" w:rsidRDefault="007559D1"/>
    <w:sectPr w:rsidR="0075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8C"/>
    <w:rsid w:val="007559D1"/>
    <w:rsid w:val="0098328C"/>
    <w:rsid w:val="00A7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CFCF-421B-499D-A3A4-C88C17D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7D76"/>
  </w:style>
  <w:style w:type="character" w:styleId="a3">
    <w:name w:val="Hyperlink"/>
    <w:basedOn w:val="a0"/>
    <w:uiPriority w:val="99"/>
    <w:unhideWhenUsed/>
    <w:rsid w:val="00A77D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7D7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3254</Words>
  <Characters>18551</Characters>
  <Application>Microsoft Office Word</Application>
  <DocSecurity>0</DocSecurity>
  <Lines>154</Lines>
  <Paragraphs>43</Paragraphs>
  <ScaleCrop>false</ScaleCrop>
  <Company/>
  <LinksUpToDate>false</LinksUpToDate>
  <CharactersWithSpaces>21762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2015-11-02T12:24:00Z</dcterms:created>
  <dcterms:modified xsi:type="dcterms:W3CDTF">2015-11-02T12:26:00Z</dcterms:modified>
</cp:coreProperties>
</file>